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年产32GW单晶硅切片</w:t>
            </w:r>
            <w:bookmarkStart w:id="0" w:name="_GoBack"/>
            <w:bookmarkEnd w:id="0"/>
            <w:r>
              <w:rPr>
                <w:rFonts w:ascii="宋体" w:hAnsi="宋体" w:eastAsia="宋体"/>
                <w:sz w:val="21"/>
                <w:szCs w:val="21"/>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xOWI1ZWJmZDNhYTgzZWNlYzE2NmM1NzZjOTg3MWQifQ=="/>
  </w:docVars>
  <w:rsids>
    <w:rsidRoot w:val="44EB321A"/>
    <w:rsid w:val="000512B4"/>
    <w:rsid w:val="00147CF8"/>
    <w:rsid w:val="00410E3F"/>
    <w:rsid w:val="2F75426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414</Words>
  <Characters>428</Characters>
  <Lines>3</Lines>
  <Paragraphs>1</Paragraphs>
  <TotalTime>1</TotalTime>
  <ScaleCrop>false</ScaleCrop>
  <LinksUpToDate>false</LinksUpToDate>
  <CharactersWithSpaces>451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2019-04-29T02:35:00Z</dcterms:created>
  <dc:creator>君榕</dc:creator>
  <cp:lastModifiedBy>开心小木</cp:lastModifiedBy>
  <dcterms:modified xsi:type="dcterms:W3CDTF">2023-03-23T02:45:12Z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905E04257E764A56AB9B0E0CF51A6120</vt:lpwstr>
  </property>
</Properties>
</file>